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834" w:rsidRDefault="005C4E3E" w:rsidP="00DE1CE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833834">
        <w:rPr>
          <w:rFonts w:ascii="Times New Roman" w:hAnsi="Times New Roman" w:cs="Times New Roman"/>
          <w:b/>
          <w:sz w:val="24"/>
          <w:szCs w:val="24"/>
        </w:rPr>
        <w:t>Приложение</w:t>
      </w:r>
      <w:r w:rsidR="00833834" w:rsidRPr="00833834">
        <w:rPr>
          <w:rFonts w:ascii="Times New Roman" w:hAnsi="Times New Roman" w:cs="Times New Roman"/>
          <w:b/>
          <w:sz w:val="24"/>
          <w:szCs w:val="24"/>
        </w:rPr>
        <w:t xml:space="preserve"> №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F72CE9" w:rsidRPr="005C4E3E" w:rsidRDefault="00F72CE9" w:rsidP="00DE1CE8">
      <w:pPr>
        <w:spacing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F72CE9">
        <w:rPr>
          <w:rFonts w:ascii="Times New Roman" w:hAnsi="Times New Roman" w:cs="Times New Roman"/>
          <w:b/>
          <w:sz w:val="24"/>
          <w:szCs w:val="24"/>
        </w:rPr>
        <w:t>Към Условията за изпълнение</w:t>
      </w:r>
    </w:p>
    <w:p w:rsid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C18B2" w:rsidRPr="00FD035B" w:rsidRDefault="00255B89" w:rsidP="000C43BA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ДЕКЛАРАЦИЯ</w:t>
      </w:r>
      <w:r w:rsidR="00FD035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val="en-GB"/>
        </w:rPr>
        <w:t>1</w:t>
      </w:r>
    </w:p>
    <w:p w:rsidR="00255B89" w:rsidRPr="000C18B2" w:rsidRDefault="000C18B2" w:rsidP="000C18B2">
      <w:pPr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отсъствие на обстоятелствата по чл.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25, ал. 2 от ЗУСЕСИФ</w:t>
      </w:r>
      <w:r w:rsidR="00255B89">
        <w:rPr>
          <w:rFonts w:ascii="Times New Roman" w:eastAsia="Times New Roman" w:hAnsi="Times New Roman" w:cs="Times New Roman"/>
          <w:sz w:val="24"/>
          <w:szCs w:val="24"/>
          <w:lang w:val="ru-RU"/>
        </w:rPr>
        <w:t>*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C18B2" w:rsidRDefault="000C18B2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Долуподписаният/ата: 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255B89" w:rsidRDefault="00255B89" w:rsidP="000C43BA">
      <w:pPr>
        <w:spacing w:after="0" w:line="276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(име, презиме, фамилия)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ЕГН ............................................., постоянен адрес 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..............................................................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., </w:t>
      </w:r>
      <w:r>
        <w:rPr>
          <w:rFonts w:ascii="Times New Roman" w:eastAsia="Times New Roman" w:hAnsi="Times New Roman" w:cs="Times New Roman"/>
          <w:sz w:val="24"/>
          <w:szCs w:val="24"/>
        </w:rPr>
        <w:t>г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ражданство .............................................................,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документ за самоличност №................................................., изд. на ................... от МВР – </w:t>
      </w:r>
    </w:p>
    <w:p w:rsidR="000C43BA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</w:t>
      </w:r>
      <w:r w:rsidR="000C43BA">
        <w:rPr>
          <w:rFonts w:ascii="Times New Roman" w:eastAsia="Times New Roman" w:hAnsi="Times New Roman" w:cs="Times New Roman"/>
          <w:sz w:val="24"/>
          <w:szCs w:val="24"/>
          <w:lang w:val="ru-RU"/>
        </w:rPr>
        <w:t>.............................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..........., в качеството ми на представляващ,  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........................................................</w:t>
      </w:r>
      <w:r w:rsidR="000C43BA">
        <w:rPr>
          <w:rFonts w:ascii="Times New Roman" w:eastAsia="Times New Roman" w:hAnsi="Times New Roman" w:cs="Times New Roman"/>
          <w:sz w:val="20"/>
          <w:szCs w:val="20"/>
          <w:lang w:val="ru-RU"/>
        </w:rPr>
        <w:t>..................</w:t>
      </w: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>......</w:t>
      </w:r>
    </w:p>
    <w:p w:rsidR="00255B89" w:rsidRDefault="00255B89" w:rsidP="000C43BA">
      <w:pPr>
        <w:spacing w:after="0" w:line="276" w:lineRule="auto"/>
        <w:ind w:left="354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(посочва се името на организацията), </w:t>
      </w:r>
    </w:p>
    <w:p w:rsidR="00255B89" w:rsidRDefault="00255B89" w:rsidP="000C43BA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>
        <w:rPr>
          <w:rFonts w:ascii="Times New Roman" w:eastAsia="Times New Roman" w:hAnsi="Times New Roman" w:cs="Times New Roman"/>
          <w:sz w:val="24"/>
          <w:szCs w:val="24"/>
        </w:rPr>
        <w:t>/БУЛСТАТ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...................................................., </w:t>
      </w: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outlineLvl w:val="0"/>
        <w:rPr>
          <w:rFonts w:ascii="Times New Roman" w:eastAsiaTheme="minorEastAsia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ДЕКЛАРИРАМ, ЧЕ: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осъден/а с влязла в сила присъда за: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престъпление, аналогично на тези по горната хипотеза, в друга държава членка или трета страна;</w:t>
      </w:r>
    </w:p>
    <w:p w:rsidR="00255B89" w:rsidRPr="00F70346" w:rsidRDefault="00255B89" w:rsidP="00F70346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съм участвал</w:t>
      </w:r>
      <w:r w:rsidR="00F70346">
        <w:rPr>
          <w:rFonts w:ascii="Times New Roman" w:hAnsi="Times New Roman" w:cs="Times New Roman"/>
          <w:sz w:val="24"/>
          <w:szCs w:val="24"/>
        </w:rPr>
        <w:t>/а</w:t>
      </w:r>
      <w:r>
        <w:rPr>
          <w:rFonts w:ascii="Times New Roman" w:hAnsi="Times New Roman" w:cs="Times New Roman"/>
          <w:sz w:val="24"/>
          <w:szCs w:val="24"/>
        </w:rPr>
        <w:t xml:space="preserve"> в подготовката на процедурата за предоставяне на безвъзмездна финансова помощ</w:t>
      </w:r>
      <w:r w:rsidR="00F70346">
        <w:rPr>
          <w:rFonts w:ascii="Times New Roman" w:hAnsi="Times New Roman" w:cs="Times New Roman"/>
          <w:sz w:val="24"/>
          <w:szCs w:val="24"/>
        </w:rPr>
        <w:t xml:space="preserve"> /не е налице неравнопоставеност в случаите по чл. 44, ал. 5 от ЗОП</w:t>
      </w:r>
      <w:r w:rsidRPr="00F70346"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е налице конфликт на интереси, който не може да бъде отстранен.</w:t>
      </w:r>
    </w:p>
    <w:p w:rsidR="00255B89" w:rsidRDefault="00F70346" w:rsidP="000C43BA">
      <w:pPr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представлявания </w:t>
      </w:r>
      <w:r w:rsidR="00255B89">
        <w:rPr>
          <w:rFonts w:ascii="Times New Roman" w:hAnsi="Times New Roman" w:cs="Times New Roman"/>
          <w:sz w:val="24"/>
          <w:szCs w:val="24"/>
        </w:rPr>
        <w:t xml:space="preserve">от мен бенефициент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                           </w:t>
      </w:r>
    </w:p>
    <w:p w:rsidR="00255B89" w:rsidRDefault="00255B89" w:rsidP="000C43BA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са налице следните обстоятелства: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не е представял документ с невярно съдържание, </w:t>
      </w:r>
      <w:r w:rsidR="00F70346" w:rsidRPr="00000781">
        <w:rPr>
          <w:rFonts w:ascii="Times New Roman" w:hAnsi="Times New Roman" w:cs="Times New Roman"/>
          <w:sz w:val="24"/>
          <w:szCs w:val="24"/>
        </w:rPr>
        <w:t>с който се доказва декларираната липса на основания за отстраняване или декларираното изпълнение на критериите за подбор</w:t>
      </w:r>
      <w:r w:rsidR="00F7034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 предоставил изискваща се информация, свързана с удостоверяване липсата на основания за отстраняване, критерии за допустимост или изпълнението на критериите за подбор;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не е </w:t>
      </w:r>
      <w:r w:rsidR="00620C7C" w:rsidRPr="008C2310">
        <w:rPr>
          <w:rFonts w:ascii="Times New Roman" w:hAnsi="Times New Roman" w:cs="Times New Roman"/>
          <w:sz w:val="24"/>
          <w:szCs w:val="24"/>
        </w:rPr>
        <w:t>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</w:t>
      </w:r>
      <w:r w:rsidR="00620C7C">
        <w:t xml:space="preserve"> </w:t>
      </w:r>
      <w:r w:rsidR="00620C7C" w:rsidRPr="00774002">
        <w:rPr>
          <w:rFonts w:ascii="Times New Roman" w:hAnsi="Times New Roman" w:cs="Times New Roman"/>
          <w:sz w:val="24"/>
          <w:szCs w:val="24"/>
        </w:rPr>
        <w:t>или чл. 13, ал. 1 от Закона за трудовата миграция и трудовата мобилност</w:t>
      </w:r>
      <w:r w:rsidR="00620C7C" w:rsidRPr="008C2310">
        <w:rPr>
          <w:rFonts w:ascii="Times New Roman" w:hAnsi="Times New Roman" w:cs="Times New Roman"/>
          <w:sz w:val="24"/>
          <w:szCs w:val="24"/>
        </w:rPr>
        <w:t xml:space="preserve"> или аналогични задължения, установени с акт на компетентен орган, съгласно законодателството на държавата, в която </w:t>
      </w:r>
      <w:r w:rsidR="00F70346">
        <w:rPr>
          <w:rFonts w:ascii="Times New Roman" w:hAnsi="Times New Roman" w:cs="Times New Roman"/>
          <w:sz w:val="24"/>
          <w:szCs w:val="24"/>
        </w:rPr>
        <w:t>ползвателят е</w:t>
      </w:r>
      <w:r w:rsidR="00F70346" w:rsidRPr="008C2310">
        <w:rPr>
          <w:rFonts w:ascii="Times New Roman" w:hAnsi="Times New Roman" w:cs="Times New Roman"/>
          <w:sz w:val="24"/>
          <w:szCs w:val="24"/>
        </w:rPr>
        <w:t xml:space="preserve"> </w:t>
      </w:r>
      <w:r w:rsidR="00620C7C" w:rsidRPr="008C2310">
        <w:rPr>
          <w:rFonts w:ascii="Times New Roman" w:hAnsi="Times New Roman" w:cs="Times New Roman"/>
          <w:sz w:val="24"/>
          <w:szCs w:val="24"/>
        </w:rPr>
        <w:t>установен;</w:t>
      </w:r>
      <w:r w:rsidR="00620C7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255B89" w:rsidRDefault="00255B89" w:rsidP="000C43BA">
      <w:pPr>
        <w:numPr>
          <w:ilvl w:val="0"/>
          <w:numId w:val="2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Представляваният от мен бенефициент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………………………………………………….                         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(посочва се наименованието на </w:t>
      </w:r>
      <w:r>
        <w:rPr>
          <w:rFonts w:ascii="Times New Roman" w:hAnsi="Times New Roman" w:cs="Times New Roman"/>
          <w:sz w:val="24"/>
          <w:szCs w:val="24"/>
        </w:rPr>
        <w:t>бенефициента</w:t>
      </w:r>
      <w:r>
        <w:rPr>
          <w:rFonts w:ascii="Times New Roman" w:hAnsi="Times New Roman" w:cs="Times New Roman"/>
          <w:i/>
          <w:sz w:val="24"/>
          <w:szCs w:val="24"/>
        </w:rPr>
        <w:t>):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обявен е в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производство по несъстоятелност;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в процедура по ликвидация;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сключил извънсъдебно споразумение с кредиторите си по смисъла на чл. 740 от Търговския закон;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е преустановил дейността си; </w:t>
      </w:r>
    </w:p>
    <w:p w:rsidR="00255B89" w:rsidRDefault="00255B89" w:rsidP="000C43BA">
      <w:pPr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 че декларацията се подава за чуждестранно лице – то 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255B89" w:rsidRPr="00F70346" w:rsidRDefault="00255B89" w:rsidP="00F70346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D9656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Столична община или към общината по седалището на  бенефициента, или аналогични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задължениясъгласно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законодателството на държавата, в която бенефициентът е установен</w:t>
      </w:r>
      <w:r w:rsidR="00F70346">
        <w:rPr>
          <w:rFonts w:ascii="Times New Roman" w:hAnsi="Times New Roman" w:cs="Times New Roman"/>
          <w:sz w:val="24"/>
          <w:szCs w:val="24"/>
        </w:rPr>
        <w:t xml:space="preserve">, доказани с влязъл в сила акт на компетентен орган. </w:t>
      </w:r>
      <w:r w:rsidRPr="00F7034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държавата, Столична община или към общината по седалището на бенефициента, или аналогични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задължениясъгласно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законодателството на държавата, в която бенефициентът е установен, </w:t>
      </w:r>
      <w:r w:rsidR="00F70346">
        <w:rPr>
          <w:rFonts w:ascii="Times New Roman" w:hAnsi="Times New Roman" w:cs="Times New Roman"/>
          <w:sz w:val="24"/>
          <w:szCs w:val="24"/>
        </w:rPr>
        <w:t xml:space="preserve">доказани с влязъл в сила акт на компетентен орган, </w:t>
      </w:r>
      <w:r>
        <w:rPr>
          <w:rFonts w:ascii="Times New Roman" w:hAnsi="Times New Roman" w:cs="Times New Roman"/>
          <w:sz w:val="24"/>
          <w:szCs w:val="24"/>
        </w:rPr>
        <w:t>но е допуснато разсрочване, отсрочване или обезпечение на задълженията или задължението е по акт, който не е влязъл в сила.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или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</w:t>
      </w:r>
      <w:r w:rsidR="00DC49D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Столична община или към общината по седалището на  бенефициента, или аналогични задължения, съгласно законодателството на държавата, в която бенефициентът е установен, </w:t>
      </w:r>
      <w:r w:rsidR="00F70346">
        <w:rPr>
          <w:rFonts w:ascii="Times New Roman" w:hAnsi="Times New Roman" w:cs="Times New Roman"/>
          <w:sz w:val="24"/>
          <w:szCs w:val="24"/>
        </w:rPr>
        <w:t xml:space="preserve">доказани с влязъл в сила акт на компетентен орган, </w:t>
      </w:r>
      <w:r>
        <w:rPr>
          <w:rFonts w:ascii="Times New Roman" w:hAnsi="Times New Roman" w:cs="Times New Roman"/>
          <w:sz w:val="24"/>
          <w:szCs w:val="24"/>
        </w:rPr>
        <w:t xml:space="preserve">но размерът на неплатените </w:t>
      </w:r>
      <w:r>
        <w:rPr>
          <w:rFonts w:ascii="Times New Roman" w:hAnsi="Times New Roman" w:cs="Times New Roman"/>
          <w:sz w:val="24"/>
          <w:szCs w:val="24"/>
        </w:rPr>
        <w:lastRenderedPageBreak/>
        <w:t>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F70346">
        <w:rPr>
          <w:rFonts w:ascii="Times New Roman" w:hAnsi="Times New Roman" w:cs="Times New Roman"/>
          <w:sz w:val="24"/>
          <w:szCs w:val="24"/>
        </w:rPr>
        <w:t>, но не повече от 50 000лв.</w:t>
      </w:r>
    </w:p>
    <w:p w:rsidR="00255B89" w:rsidRDefault="00255B89" w:rsidP="000C43BA">
      <w:pPr>
        <w:spacing w:before="120" w:after="120" w:line="276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</w:rPr>
        <w:t>(ненужното се изтрива )</w:t>
      </w:r>
    </w:p>
    <w:p w:rsidR="00255B89" w:rsidRDefault="00255B89" w:rsidP="000C43BA">
      <w:pPr>
        <w:numPr>
          <w:ilvl w:val="0"/>
          <w:numId w:val="3"/>
        </w:num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e изпадал в неизпълнение на разпореждане на Европейската комисия за възстановяване на предоставената им неправомерна и несъвместима държавна помощ; 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Декларирам, че,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в случай че настъпят промени в декларираните обстоятелства, в рамките на 5 работни дни, </w:t>
      </w:r>
      <w:r>
        <w:rPr>
          <w:rFonts w:ascii="Times New Roman" w:hAnsi="Times New Roman" w:cs="Times New Roman"/>
          <w:b/>
          <w:sz w:val="24"/>
          <w:szCs w:val="24"/>
        </w:rPr>
        <w:t>ДФ „Земеделие“ - РА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ще бъде уведомен за настъпилите промени чрез подадена актуална декларация на </w:t>
      </w:r>
      <w:r>
        <w:rPr>
          <w:rFonts w:ascii="Times New Roman" w:hAnsi="Times New Roman" w:cs="Times New Roman"/>
          <w:b/>
          <w:sz w:val="24"/>
          <w:szCs w:val="24"/>
        </w:rPr>
        <w:t>бенефициента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5B89" w:rsidRDefault="00255B89" w:rsidP="000C43BA">
      <w:pPr>
        <w:spacing w:after="0"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Известна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отговорност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D15D3" w:rsidRPr="008D15D3">
        <w:rPr>
          <w:rFonts w:ascii="Times New Roman" w:hAnsi="Times New Roman" w:cs="Times New Roman"/>
          <w:b/>
          <w:sz w:val="24"/>
          <w:szCs w:val="24"/>
        </w:rPr>
        <w:t>чл. 313 и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чл</w:t>
      </w:r>
      <w:r w:rsidRPr="00474C7D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74C7D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248а, ал. 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Наказателния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кодекс</w:t>
      </w:r>
      <w:r w:rsidR="008D15D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деклариране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неверни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обстоятелства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55B89" w:rsidRDefault="00255B89" w:rsidP="000C43B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255B89" w:rsidRDefault="00255B89" w:rsidP="000C43BA">
      <w:pPr>
        <w:spacing w:after="0" w:line="276" w:lineRule="auto"/>
        <w:ind w:left="4248" w:firstLine="708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ДЕКЛАРАТОР:</w:t>
      </w:r>
    </w:p>
    <w:p w:rsidR="00255B89" w:rsidRDefault="00255B89" w:rsidP="000C43BA">
      <w:pPr>
        <w:spacing w:line="276" w:lineRule="auto"/>
      </w:pPr>
    </w:p>
    <w:p w:rsidR="00833834" w:rsidRPr="00833834" w:rsidRDefault="00833834" w:rsidP="000C43BA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833834" w:rsidRPr="00833834" w:rsidSect="008D15D3">
      <w:headerReference w:type="default" r:id="rId7"/>
      <w:footerReference w:type="default" r:id="rId8"/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1B9" w:rsidRDefault="007B51B9" w:rsidP="00255B89">
      <w:pPr>
        <w:spacing w:after="0" w:line="240" w:lineRule="auto"/>
      </w:pPr>
      <w:r>
        <w:separator/>
      </w:r>
    </w:p>
  </w:endnote>
  <w:endnote w:type="continuationSeparator" w:id="0">
    <w:p w:rsidR="007B51B9" w:rsidRDefault="007B51B9" w:rsidP="00255B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035B" w:rsidRDefault="00FD035B">
    <w:pPr>
      <w:pStyle w:val="Footer"/>
    </w:pPr>
    <w:r w:rsidRPr="00FD035B">
      <w:t xml:space="preserve">  </w:t>
    </w:r>
    <w:r>
      <w:rPr>
        <w:vertAlign w:val="superscript"/>
        <w:lang w:val="en-GB"/>
      </w:rPr>
      <w:t xml:space="preserve">1 </w:t>
    </w:r>
    <w:r w:rsidR="00C976E0" w:rsidRPr="00C976E0">
      <w:t xml:space="preserve">Декларацията се подава от лицата, посочени в чл. 54, ал. </w:t>
    </w:r>
    <w:r w:rsidR="00C976E0" w:rsidRPr="00C976E0">
      <w:t>2 от ЗОП, в това число и за съответните лица на членовете на дружеството по ЗЗД.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1B9" w:rsidRDefault="007B51B9" w:rsidP="00255B89">
      <w:pPr>
        <w:spacing w:after="0" w:line="240" w:lineRule="auto"/>
      </w:pPr>
      <w:r>
        <w:separator/>
      </w:r>
    </w:p>
  </w:footnote>
  <w:footnote w:type="continuationSeparator" w:id="0">
    <w:p w:rsidR="007B51B9" w:rsidRDefault="007B51B9" w:rsidP="00255B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4E3E" w:rsidRDefault="005C4E3E" w:rsidP="005C4E3E">
    <w:pPr>
      <w:pStyle w:val="Header"/>
    </w:pPr>
    <w:r>
      <w:rPr>
        <w:noProof/>
        <w:lang w:val="en-US"/>
      </w:rPr>
      <w:drawing>
        <wp:inline distT="0" distB="0" distL="0" distR="0" wp14:anchorId="355E1F75" wp14:editId="76E98F03">
          <wp:extent cx="790042" cy="694944"/>
          <wp:effectExtent l="0" t="0" r="0" b="0"/>
          <wp:docPr id="5" name="Pictur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541" cy="69714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                                     </w:t>
    </w:r>
    <w:r w:rsidRPr="00C21856">
      <w:rPr>
        <w:noProof/>
        <w:sz w:val="20"/>
        <w:szCs w:val="20"/>
        <w:lang w:val="en-US"/>
      </w:rPr>
      <w:drawing>
        <wp:inline distT="0" distB="0" distL="0" distR="0" wp14:anchorId="7920592D" wp14:editId="690A138C">
          <wp:extent cx="1322282" cy="749404"/>
          <wp:effectExtent l="0" t="0" r="0" b="0"/>
          <wp:docPr id="6" name="Picture 6" descr="Резултат с изображение за mzh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Резултат с изображение за mzh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20167" cy="748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</w:t>
    </w:r>
    <w:r w:rsidR="00BE6925">
      <w:rPr>
        <w:noProof/>
        <w:lang w:val="en-US"/>
      </w:rPr>
      <w:drawing>
        <wp:inline distT="0" distB="0" distL="0" distR="0" wp14:anchorId="4264D6AF">
          <wp:extent cx="1762125" cy="10287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10287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 xml:space="preserve">  </w:t>
    </w:r>
  </w:p>
  <w:p w:rsidR="005C4E3E" w:rsidRDefault="005C4E3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516AE4"/>
    <w:multiLevelType w:val="hybridMultilevel"/>
    <w:tmpl w:val="7558566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DD6758"/>
    <w:multiLevelType w:val="hybridMultilevel"/>
    <w:tmpl w:val="2624A064"/>
    <w:lvl w:ilvl="0" w:tplc="9392BA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834"/>
    <w:rsid w:val="000C18B2"/>
    <w:rsid w:val="000C43BA"/>
    <w:rsid w:val="00172EE9"/>
    <w:rsid w:val="00202A18"/>
    <w:rsid w:val="002262D7"/>
    <w:rsid w:val="00255B89"/>
    <w:rsid w:val="00340E08"/>
    <w:rsid w:val="00474C7D"/>
    <w:rsid w:val="004D5EFF"/>
    <w:rsid w:val="005C4E3E"/>
    <w:rsid w:val="00620C7C"/>
    <w:rsid w:val="007A6DD3"/>
    <w:rsid w:val="007B51B9"/>
    <w:rsid w:val="00833834"/>
    <w:rsid w:val="008866A0"/>
    <w:rsid w:val="008B75F6"/>
    <w:rsid w:val="008C7EA9"/>
    <w:rsid w:val="008D15D3"/>
    <w:rsid w:val="008E6013"/>
    <w:rsid w:val="00925367"/>
    <w:rsid w:val="00A73157"/>
    <w:rsid w:val="00A831CF"/>
    <w:rsid w:val="00B1441F"/>
    <w:rsid w:val="00BE6925"/>
    <w:rsid w:val="00C976E0"/>
    <w:rsid w:val="00CA4E9D"/>
    <w:rsid w:val="00D338CD"/>
    <w:rsid w:val="00D96567"/>
    <w:rsid w:val="00DC49DC"/>
    <w:rsid w:val="00DE1CE8"/>
    <w:rsid w:val="00DF2006"/>
    <w:rsid w:val="00E126AC"/>
    <w:rsid w:val="00EC4A8C"/>
    <w:rsid w:val="00F70346"/>
    <w:rsid w:val="00F72CE9"/>
    <w:rsid w:val="00FD0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5E2345"/>
  <w15:docId w15:val="{764ED014-0A7C-49C7-9880-17D15132F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33834"/>
    <w:rPr>
      <w:color w:val="0000FF"/>
      <w:u w:val="single"/>
    </w:rPr>
  </w:style>
  <w:style w:type="paragraph" w:customStyle="1" w:styleId="htleft">
    <w:name w:val="htleft"/>
    <w:basedOn w:val="Normal"/>
    <w:rsid w:val="008338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right">
    <w:name w:val="htright"/>
    <w:basedOn w:val="Normal"/>
    <w:rsid w:val="0083383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htcenter">
    <w:name w:val="htcenter"/>
    <w:basedOn w:val="Normal"/>
    <w:rsid w:val="0083383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light1">
    <w:name w:val="light1"/>
    <w:basedOn w:val="DefaultParagraphFont"/>
    <w:rsid w:val="00833834"/>
    <w:rPr>
      <w:shd w:val="clear" w:color="auto" w:fill="FFFF00"/>
    </w:rPr>
  </w:style>
  <w:style w:type="paragraph" w:styleId="ListParagraph">
    <w:name w:val="List Paragraph"/>
    <w:basedOn w:val="Normal"/>
    <w:uiPriority w:val="34"/>
    <w:qFormat/>
    <w:rsid w:val="00833834"/>
    <w:pPr>
      <w:ind w:left="720"/>
      <w:contextualSpacing/>
    </w:pPr>
  </w:style>
  <w:style w:type="character" w:customStyle="1" w:styleId="NormalWebChar1">
    <w:name w:val="Normal (Web) Char1"/>
    <w:aliases w:val="Normal (Web) Char Char"/>
    <w:link w:val="NormalWeb"/>
    <w:semiHidden/>
    <w:locked/>
    <w:rsid w:val="00255B89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aliases w:val="Normal (Web) Char"/>
    <w:basedOn w:val="Normal"/>
    <w:link w:val="NormalWebChar1"/>
    <w:semiHidden/>
    <w:unhideWhenUsed/>
    <w:rsid w:val="00255B89"/>
    <w:pPr>
      <w:spacing w:after="200" w:line="276" w:lineRule="auto"/>
    </w:pPr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semiHidden/>
    <w:unhideWhenUsed/>
    <w:rsid w:val="00255B8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4E3E"/>
  </w:style>
  <w:style w:type="paragraph" w:styleId="Footer">
    <w:name w:val="footer"/>
    <w:basedOn w:val="Normal"/>
    <w:link w:val="FooterChar"/>
    <w:uiPriority w:val="99"/>
    <w:unhideWhenUsed/>
    <w:rsid w:val="005C4E3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4E3E"/>
  </w:style>
  <w:style w:type="paragraph" w:styleId="BalloonText">
    <w:name w:val="Balloon Text"/>
    <w:basedOn w:val="Normal"/>
    <w:link w:val="BalloonTextChar"/>
    <w:uiPriority w:val="99"/>
    <w:semiHidden/>
    <w:unhideWhenUsed/>
    <w:rsid w:val="005C4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4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2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0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96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098145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211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276011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6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176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4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44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260842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1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072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5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785</Words>
  <Characters>4477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Emilia Valentinova Yancheva-Radeva</dc:creator>
  <cp:lastModifiedBy>Venislava Boyadzhieva</cp:lastModifiedBy>
  <cp:revision>3</cp:revision>
  <dcterms:created xsi:type="dcterms:W3CDTF">2020-07-08T13:14:00Z</dcterms:created>
  <dcterms:modified xsi:type="dcterms:W3CDTF">2020-07-13T07:50:00Z</dcterms:modified>
</cp:coreProperties>
</file>